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C9A" w:rsidRPr="00B81C9A" w:rsidRDefault="00B81C9A" w:rsidP="00B81C9A">
      <w:pPr>
        <w:shd w:val="clear" w:color="auto" w:fill="FFFFFF"/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B81C9A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Аналитическая справка по профилактике детского дорожно-транспортного травматизма.</w:t>
      </w:r>
    </w:p>
    <w:p w:rsidR="00B81C9A" w:rsidRPr="00B81C9A" w:rsidRDefault="00B81C9A" w:rsidP="00B81C9A">
      <w:pPr>
        <w:shd w:val="clear" w:color="auto" w:fill="FFFFFF"/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81C9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Муниципальное бюджетное дошкольное образовательное учреждение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«Детский сад «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Лейсан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Аксубаевского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муниципального района Республики Татарстан н</w:t>
      </w:r>
      <w:r w:rsidRPr="00B81C9A">
        <w:rPr>
          <w:rFonts w:ascii="Times New Roman" w:eastAsia="Times New Roman" w:hAnsi="Times New Roman" w:cs="Times New Roman"/>
          <w:sz w:val="23"/>
          <w:szCs w:val="23"/>
          <w:lang w:eastAsia="ru-RU"/>
        </w:rPr>
        <w:t>аходится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по адресу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Аксубаево, улица Чапаева дом 6.</w:t>
      </w:r>
      <w:r w:rsidRPr="00B81C9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настоящее в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ремя его посещают 77 детей от 1</w:t>
      </w:r>
      <w:r w:rsidRPr="00B81C9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до 7 лет. Образовательное учреждение полностью укомплектовано </w:t>
      </w:r>
      <w:hyperlink r:id="rId4" w:tooltip="Кадры в педагогике" w:history="1">
        <w:r w:rsidRPr="00B81C9A">
          <w:rPr>
            <w:rFonts w:ascii="Times New Roman" w:eastAsia="Times New Roman" w:hAnsi="Times New Roman" w:cs="Times New Roman"/>
            <w:sz w:val="23"/>
            <w:szCs w:val="23"/>
            <w:lang w:eastAsia="ru-RU"/>
          </w:rPr>
          <w:t>педагогическими кадрами</w:t>
        </w:r>
      </w:hyperlink>
      <w:r w:rsidRPr="00B81C9A">
        <w:rPr>
          <w:rFonts w:ascii="Times New Roman" w:eastAsia="Times New Roman" w:hAnsi="Times New Roman" w:cs="Times New Roman"/>
          <w:sz w:val="23"/>
          <w:szCs w:val="23"/>
          <w:lang w:eastAsia="ru-RU"/>
        </w:rPr>
        <w:t> и обслуживающим персоналом. В детском саду созданы оптимальные условия для охраны жизни и здоровья воспитанников.</w:t>
      </w:r>
    </w:p>
    <w:p w:rsidR="00B81C9A" w:rsidRPr="00B81C9A" w:rsidRDefault="00B81C9A" w:rsidP="00B81C9A">
      <w:pPr>
        <w:shd w:val="clear" w:color="auto" w:fill="FFFFFF"/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81C9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Охрана и укрепление </w:t>
      </w:r>
      <w:r w:rsidRPr="00B81C9A"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  <w:t xml:space="preserve">физического и психического здоровья детей </w:t>
      </w:r>
      <w:proofErr w:type="gramStart"/>
      <w:r w:rsidRPr="00B81C9A"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  <w:t>–  главная</w:t>
      </w:r>
      <w:proofErr w:type="gramEnd"/>
      <w:r w:rsidRPr="00B81C9A"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  <w:t xml:space="preserve"> задача </w:t>
      </w:r>
      <w:hyperlink r:id="rId5" w:tooltip="Образовательные программы" w:history="1">
        <w:r w:rsidRPr="00B81C9A">
          <w:rPr>
            <w:rFonts w:ascii="Times New Roman" w:eastAsia="Times New Roman" w:hAnsi="Times New Roman" w:cs="Times New Roman"/>
            <w:color w:val="FF0000"/>
            <w:sz w:val="23"/>
            <w:szCs w:val="23"/>
            <w:lang w:eastAsia="ru-RU"/>
          </w:rPr>
          <w:t>образовательной программы</w:t>
        </w:r>
      </w:hyperlink>
      <w:r w:rsidRPr="00B81C9A"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  <w:t> ДОУ</w:t>
      </w:r>
      <w:r w:rsidRPr="00B81C9A">
        <w:rPr>
          <w:rFonts w:ascii="Times New Roman" w:eastAsia="Times New Roman" w:hAnsi="Times New Roman" w:cs="Times New Roman"/>
          <w:sz w:val="23"/>
          <w:szCs w:val="23"/>
          <w:lang w:eastAsia="ru-RU"/>
        </w:rPr>
        <w:t>. На протяжении нескольких лет в детском саду ведется систематическая работа по обучению детей правилам дорож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ного движения. Работа ДОУ направленна</w:t>
      </w:r>
      <w:r w:rsidRPr="00B81C9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 формирование у ребенка навыков правильно</w:t>
      </w:r>
      <w:r w:rsidRPr="00B81C9A">
        <w:rPr>
          <w:rFonts w:ascii="Times New Roman" w:eastAsia="Times New Roman" w:hAnsi="Times New Roman" w:cs="Times New Roman"/>
          <w:sz w:val="23"/>
          <w:szCs w:val="23"/>
          <w:lang w:eastAsia="ru-RU"/>
        </w:rPr>
        <w:softHyphen/>
        <w:t>го поведения в нестандартных, а порой и опасных ситуациях на доро</w:t>
      </w:r>
      <w:r w:rsidRPr="00B81C9A">
        <w:rPr>
          <w:rFonts w:ascii="Times New Roman" w:eastAsia="Times New Roman" w:hAnsi="Times New Roman" w:cs="Times New Roman"/>
          <w:sz w:val="23"/>
          <w:szCs w:val="23"/>
          <w:lang w:eastAsia="ru-RU"/>
        </w:rPr>
        <w:softHyphen/>
        <w:t>ге, в транспорте.</w:t>
      </w:r>
    </w:p>
    <w:p w:rsidR="008251F9" w:rsidRDefault="008251F9" w:rsidP="00B81C9A">
      <w:pPr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3"/>
          <w:szCs w:val="23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shd w:val="clear" w:color="auto" w:fill="FFFFFF"/>
          <w:lang w:eastAsia="ru-RU"/>
        </w:rPr>
        <w:t>В детском саду были разработаны:</w:t>
      </w:r>
    </w:p>
    <w:p w:rsidR="00B81C9A" w:rsidRDefault="008251F9" w:rsidP="00B81C9A">
      <w:pPr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3"/>
          <w:szCs w:val="23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shd w:val="clear" w:color="auto" w:fill="FFFFFF"/>
          <w:lang w:eastAsia="ru-RU"/>
        </w:rPr>
        <w:t>-</w:t>
      </w:r>
      <w:r w:rsidR="00B81C9A">
        <w:rPr>
          <w:rFonts w:ascii="Times New Roman" w:eastAsia="Times New Roman" w:hAnsi="Times New Roman" w:cs="Times New Roman"/>
          <w:sz w:val="23"/>
          <w:szCs w:val="23"/>
          <w:shd w:val="clear" w:color="auto" w:fill="FFFFFF"/>
          <w:lang w:eastAsia="ru-RU"/>
        </w:rPr>
        <w:t xml:space="preserve"> план</w:t>
      </w:r>
      <w:r w:rsidR="00B81C9A" w:rsidRPr="00B81C9A">
        <w:rPr>
          <w:rFonts w:ascii="Times New Roman" w:eastAsia="Times New Roman" w:hAnsi="Times New Roman" w:cs="Times New Roman"/>
          <w:sz w:val="23"/>
          <w:szCs w:val="23"/>
          <w:shd w:val="clear" w:color="auto" w:fill="FFFFFF"/>
          <w:lang w:eastAsia="ru-RU"/>
        </w:rPr>
        <w:t xml:space="preserve"> по обучению дошкольников правилам дорожного движения и безопасному поведению на дорогах.</w:t>
      </w:r>
    </w:p>
    <w:p w:rsidR="008251F9" w:rsidRPr="00B81C9A" w:rsidRDefault="008251F9" w:rsidP="00B81C9A">
      <w:pPr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251F9">
        <w:rPr>
          <w:rFonts w:ascii="Times New Roman" w:hAnsi="Times New Roman" w:cs="Times New Roman"/>
          <w:sz w:val="23"/>
          <w:szCs w:val="23"/>
        </w:rPr>
        <w:t>паспорт дорожной безопасности, который предназначен для отображения информации о Муниципальном бюджетном дошкольном образовательном учреждении «Детский сад «</w:t>
      </w:r>
      <w:proofErr w:type="spellStart"/>
      <w:r w:rsidRPr="008251F9">
        <w:rPr>
          <w:rFonts w:ascii="Times New Roman" w:hAnsi="Times New Roman" w:cs="Times New Roman"/>
          <w:sz w:val="23"/>
          <w:szCs w:val="23"/>
        </w:rPr>
        <w:t>Лейсан</w:t>
      </w:r>
      <w:proofErr w:type="spellEnd"/>
      <w:r w:rsidRPr="008251F9">
        <w:rPr>
          <w:rFonts w:ascii="Times New Roman" w:hAnsi="Times New Roman" w:cs="Times New Roman"/>
          <w:sz w:val="23"/>
          <w:szCs w:val="23"/>
        </w:rPr>
        <w:t>»</w:t>
      </w:r>
    </w:p>
    <w:p w:rsidR="00B81C9A" w:rsidRPr="00B81C9A" w:rsidRDefault="00B81C9A" w:rsidP="00B81C9A">
      <w:pPr>
        <w:shd w:val="clear" w:color="auto" w:fill="FFFFFF"/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</w:pPr>
      <w:r w:rsidRPr="00B81C9A"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  <w:t>Цель: формирование у детей навыков безопасного поведения на дорогах. Раскрыты основные направления дошкольной программы по профилактике детского дорожно-транспортного травматизма, организации работы, просвещения родителей по вопросам обучения детей правилам дорожного движения;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Главная цель </w:t>
      </w:r>
      <w:hyperlink r:id="rId6" w:tooltip="Воспитательная работа" w:history="1">
        <w:r w:rsidRPr="00B81C9A">
          <w:rPr>
            <w:rStyle w:val="a4"/>
            <w:color w:val="auto"/>
            <w:sz w:val="23"/>
            <w:szCs w:val="23"/>
            <w:u w:val="none"/>
          </w:rPr>
          <w:t>воспитательной работы</w:t>
        </w:r>
      </w:hyperlink>
      <w:r w:rsidRPr="00B81C9A">
        <w:rPr>
          <w:sz w:val="23"/>
          <w:szCs w:val="23"/>
        </w:rPr>
        <w:t> по обучению воспитанников основам безопасности дорожного движения заключается в формировании у них необходимых умений и навыков, выработке положительных, устойчивых привычек безопасного поведения на улице.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Ожидаемый результат: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 совершенствование профилактической работы по ПДД в детском саду;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 формирование навыков правильного поведения детей;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 предотвращение детского дорожно-транспортного травматизма.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В</w:t>
      </w:r>
      <w:r w:rsidR="008251F9">
        <w:rPr>
          <w:sz w:val="23"/>
          <w:szCs w:val="23"/>
        </w:rPr>
        <w:t>се дети дошкольного учреждения </w:t>
      </w:r>
      <w:r w:rsidRPr="00B81C9A">
        <w:rPr>
          <w:sz w:val="23"/>
          <w:szCs w:val="23"/>
        </w:rPr>
        <w:t>принимают участие в мероприятиях по профилактике детского дорожно-транспортного травматизма.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 xml:space="preserve">Оснащение </w:t>
      </w:r>
      <w:r w:rsidR="008251F9">
        <w:rPr>
          <w:sz w:val="23"/>
          <w:szCs w:val="23"/>
        </w:rPr>
        <w:t>детского сада: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</w:t>
      </w:r>
      <w:r w:rsidR="008251F9">
        <w:rPr>
          <w:sz w:val="23"/>
          <w:szCs w:val="23"/>
        </w:rPr>
        <w:t xml:space="preserve"> </w:t>
      </w:r>
      <w:r w:rsidRPr="00B81C9A">
        <w:rPr>
          <w:sz w:val="23"/>
          <w:szCs w:val="23"/>
        </w:rPr>
        <w:t>комплекты дорожных знаков;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</w:t>
      </w:r>
      <w:r w:rsidR="008251F9">
        <w:rPr>
          <w:sz w:val="23"/>
          <w:szCs w:val="23"/>
        </w:rPr>
        <w:t xml:space="preserve"> </w:t>
      </w:r>
      <w:r w:rsidRPr="00B81C9A">
        <w:rPr>
          <w:sz w:val="23"/>
          <w:szCs w:val="23"/>
        </w:rPr>
        <w:t>светофор, с автоматическим переключением сигналов;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</w:t>
      </w:r>
      <w:r w:rsidR="008251F9">
        <w:rPr>
          <w:sz w:val="23"/>
          <w:szCs w:val="23"/>
        </w:rPr>
        <w:t xml:space="preserve"> </w:t>
      </w:r>
      <w:r w:rsidRPr="00B81C9A">
        <w:rPr>
          <w:sz w:val="23"/>
          <w:szCs w:val="23"/>
        </w:rPr>
        <w:t>макеты улицы с транспортными средствами;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</w:t>
      </w:r>
      <w:r w:rsidR="008251F9">
        <w:rPr>
          <w:sz w:val="23"/>
          <w:szCs w:val="23"/>
        </w:rPr>
        <w:t xml:space="preserve"> </w:t>
      </w:r>
      <w:r w:rsidRPr="00B81C9A">
        <w:rPr>
          <w:sz w:val="23"/>
          <w:szCs w:val="23"/>
        </w:rPr>
        <w:t>наглядно-иллюстративный материал;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</w:t>
      </w:r>
      <w:r w:rsidR="008251F9">
        <w:rPr>
          <w:sz w:val="23"/>
          <w:szCs w:val="23"/>
        </w:rPr>
        <w:t xml:space="preserve"> </w:t>
      </w:r>
      <w:r w:rsidRPr="00B81C9A">
        <w:rPr>
          <w:sz w:val="23"/>
          <w:szCs w:val="23"/>
        </w:rPr>
        <w:t>обучающие и </w:t>
      </w:r>
      <w:hyperlink r:id="rId7" w:tooltip="Развивающие игры" w:history="1">
        <w:r w:rsidRPr="00B81C9A">
          <w:rPr>
            <w:rStyle w:val="a4"/>
            <w:color w:val="auto"/>
            <w:sz w:val="23"/>
            <w:szCs w:val="23"/>
            <w:u w:val="none"/>
          </w:rPr>
          <w:t>развивающие игры</w:t>
        </w:r>
      </w:hyperlink>
      <w:r w:rsidRPr="00B81C9A">
        <w:rPr>
          <w:sz w:val="23"/>
          <w:szCs w:val="23"/>
        </w:rPr>
        <w:t>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</w:t>
      </w:r>
      <w:r w:rsidR="008251F9">
        <w:rPr>
          <w:sz w:val="23"/>
          <w:szCs w:val="23"/>
        </w:rPr>
        <w:t xml:space="preserve"> </w:t>
      </w:r>
      <w:r w:rsidRPr="00B81C9A">
        <w:rPr>
          <w:sz w:val="23"/>
          <w:szCs w:val="23"/>
        </w:rPr>
        <w:t>атрибуты для сюжетно-ролевых игр с дорожной тематикой;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 методическая и детская </w:t>
      </w:r>
      <w:hyperlink r:id="rId8" w:tooltip="Художественная литература" w:history="1">
        <w:r w:rsidRPr="00B81C9A">
          <w:rPr>
            <w:rStyle w:val="a4"/>
            <w:color w:val="auto"/>
            <w:sz w:val="23"/>
            <w:szCs w:val="23"/>
            <w:u w:val="none"/>
          </w:rPr>
          <w:t>художественная литература</w:t>
        </w:r>
      </w:hyperlink>
      <w:r w:rsidRPr="00B81C9A">
        <w:rPr>
          <w:sz w:val="23"/>
          <w:szCs w:val="23"/>
        </w:rPr>
        <w:t>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</w:t>
      </w:r>
      <w:r w:rsidR="008251F9">
        <w:rPr>
          <w:sz w:val="23"/>
          <w:szCs w:val="23"/>
        </w:rPr>
        <w:t xml:space="preserve"> </w:t>
      </w:r>
      <w:r w:rsidRPr="00B81C9A">
        <w:rPr>
          <w:sz w:val="23"/>
          <w:szCs w:val="23"/>
        </w:rPr>
        <w:t>картотека стихов, загадок, считалок, поговорок, пословиц;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</w:t>
      </w:r>
      <w:r w:rsidR="008251F9">
        <w:rPr>
          <w:sz w:val="23"/>
          <w:szCs w:val="23"/>
        </w:rPr>
        <w:t xml:space="preserve"> </w:t>
      </w:r>
      <w:r w:rsidRPr="00B81C9A">
        <w:rPr>
          <w:sz w:val="23"/>
          <w:szCs w:val="23"/>
        </w:rPr>
        <w:t>подборка мультфильмов по ПДД;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</w:t>
      </w:r>
      <w:r w:rsidR="008251F9">
        <w:rPr>
          <w:sz w:val="23"/>
          <w:szCs w:val="23"/>
        </w:rPr>
        <w:t xml:space="preserve"> </w:t>
      </w:r>
      <w:r w:rsidRPr="00B81C9A">
        <w:rPr>
          <w:sz w:val="23"/>
          <w:szCs w:val="23"/>
        </w:rPr>
        <w:t>площадка для изучения ПДД с разметкой;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Материально</w:t>
      </w:r>
      <w:r w:rsidR="008251F9">
        <w:rPr>
          <w:sz w:val="23"/>
          <w:szCs w:val="23"/>
        </w:rPr>
        <w:t>-техническая база детского сада:</w:t>
      </w:r>
    </w:p>
    <w:p w:rsidR="00B81C9A" w:rsidRPr="00B81C9A" w:rsidRDefault="008251F9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B81C9A" w:rsidRPr="00B81C9A">
        <w:rPr>
          <w:sz w:val="23"/>
          <w:szCs w:val="23"/>
        </w:rPr>
        <w:t>разметка на асфальте на территории ДОУ,</w:t>
      </w:r>
    </w:p>
    <w:p w:rsidR="00B81C9A" w:rsidRPr="00B81C9A" w:rsidRDefault="008251F9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B81C9A" w:rsidRPr="00B81C9A">
        <w:rPr>
          <w:sz w:val="23"/>
          <w:szCs w:val="23"/>
        </w:rPr>
        <w:t>атрибуты для сюжетных игр в летнее время года,</w:t>
      </w:r>
    </w:p>
    <w:p w:rsidR="00B81C9A" w:rsidRPr="00B81C9A" w:rsidRDefault="008251F9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B81C9A" w:rsidRPr="00B81C9A">
        <w:rPr>
          <w:sz w:val="23"/>
          <w:szCs w:val="23"/>
        </w:rPr>
        <w:t>уголки безопасности дорожного движения в группах,</w:t>
      </w:r>
    </w:p>
    <w:p w:rsidR="00B81C9A" w:rsidRPr="00B81C9A" w:rsidRDefault="008251F9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B81C9A" w:rsidRPr="00B81C9A">
        <w:rPr>
          <w:sz w:val="23"/>
          <w:szCs w:val="23"/>
        </w:rPr>
        <w:t>информационные стенды для родителей,</w:t>
      </w:r>
    </w:p>
    <w:p w:rsidR="00B81C9A" w:rsidRPr="00B81C9A" w:rsidRDefault="008251F9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B81C9A" w:rsidRPr="00B81C9A">
        <w:rPr>
          <w:sz w:val="23"/>
          <w:szCs w:val="23"/>
        </w:rPr>
        <w:t>атрибуты для проведения игр по отработке практических навыков,</w:t>
      </w:r>
    </w:p>
    <w:p w:rsidR="00B81C9A" w:rsidRPr="00B81C9A" w:rsidRDefault="008251F9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B81C9A" w:rsidRPr="00B81C9A">
        <w:rPr>
          <w:sz w:val="23"/>
          <w:szCs w:val="23"/>
        </w:rPr>
        <w:t>мини-коврики с дорожной разметкой для игр с машинками.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Основные направления работы с детьми: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Обучение правилам дорожного движения проводятся не только на специально организованных занятиях, но и в разных </w:t>
      </w:r>
      <w:hyperlink r:id="rId9" w:tooltip="Виды деятельности" w:history="1">
        <w:r w:rsidRPr="00B81C9A">
          <w:rPr>
            <w:rStyle w:val="a4"/>
            <w:color w:val="auto"/>
            <w:sz w:val="23"/>
            <w:szCs w:val="23"/>
            <w:u w:val="none"/>
          </w:rPr>
          <w:t>видах деятельности</w:t>
        </w:r>
      </w:hyperlink>
      <w:r w:rsidRPr="00B81C9A">
        <w:rPr>
          <w:sz w:val="23"/>
          <w:szCs w:val="23"/>
        </w:rPr>
        <w:t> по образовательным областям: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Художественно - эстетическое развитие - сюжетное рисование по впечатлениям проведенных занятий, моделирования дорожных ситуаций, закрепление пройденного материала; выставки детских рисунков, создание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lastRenderedPageBreak/>
        <w:t>Речевое развитие - использование стихов, рассказов,</w:t>
      </w:r>
      <w:r w:rsidR="008251F9">
        <w:rPr>
          <w:sz w:val="23"/>
          <w:szCs w:val="23"/>
        </w:rPr>
        <w:t xml:space="preserve"> загадок; чтение художественной</w:t>
      </w:r>
      <w:r w:rsidRPr="00B81C9A">
        <w:rPr>
          <w:sz w:val="23"/>
          <w:szCs w:val="23"/>
        </w:rPr>
        <w:t xml:space="preserve"> литературы, беседы, составление рассказов, театрализация.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Физическое развитие - использование подвижных игр, физкультминуток, развлечения по ПДД.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Познавательное развитие – экскурсии, ориентировка на местности, история транспорта, разработка и презентация проектов, моделирование, целевые прогулки.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В процессе организации совместной деятельности взрослых и детей проводятся тематические занятия, анализ проблемных ситуаций, дидактические игры «Светофор», «Знаки на дорогах», «Внимание дорога» и подвижные игры. Организуются творческие продуктивные виды деятельности: </w:t>
      </w:r>
      <w:hyperlink r:id="rId10" w:tooltip="Аппликация" w:history="1">
        <w:r w:rsidRPr="00B81C9A">
          <w:rPr>
            <w:rStyle w:val="a4"/>
            <w:color w:val="auto"/>
            <w:sz w:val="23"/>
            <w:szCs w:val="23"/>
            <w:u w:val="none"/>
          </w:rPr>
          <w:t>аппликация</w:t>
        </w:r>
      </w:hyperlink>
      <w:r w:rsidRPr="00B81C9A">
        <w:rPr>
          <w:sz w:val="23"/>
          <w:szCs w:val="23"/>
        </w:rPr>
        <w:t> «Машины на нашей улице», «Светофор», конструирование «Гаражи», «Машины».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 xml:space="preserve">Реализуя программные требования, в ДОУ оборудована площадка </w:t>
      </w:r>
      <w:proofErr w:type="gramStart"/>
      <w:r w:rsidRPr="00B81C9A">
        <w:rPr>
          <w:sz w:val="23"/>
          <w:szCs w:val="23"/>
        </w:rPr>
        <w:t>ПДД  -</w:t>
      </w:r>
      <w:proofErr w:type="gramEnd"/>
      <w:r w:rsidRPr="00B81C9A">
        <w:rPr>
          <w:sz w:val="23"/>
          <w:szCs w:val="23"/>
        </w:rPr>
        <w:t xml:space="preserve"> место для обучения пра</w:t>
      </w:r>
      <w:r w:rsidRPr="00B81C9A">
        <w:rPr>
          <w:sz w:val="23"/>
          <w:szCs w:val="23"/>
        </w:rPr>
        <w:softHyphen/>
        <w:t>вилам дорожного движения. Дети, используя площадку, упражняются в соблюдении правил дорожного движения: учатся ходить по тротуару, переходить дорогу только по пешеходному переходу. По «дороге с разделительной полосой» дети ездят на </w:t>
      </w:r>
      <w:hyperlink r:id="rId11" w:tooltip="Велосипед" w:history="1">
        <w:r w:rsidRPr="00B81C9A">
          <w:rPr>
            <w:rStyle w:val="a4"/>
            <w:color w:val="auto"/>
            <w:sz w:val="23"/>
            <w:szCs w:val="23"/>
            <w:u w:val="none"/>
          </w:rPr>
          <w:t>велосипедах</w:t>
        </w:r>
      </w:hyperlink>
      <w:r w:rsidRPr="00B81C9A">
        <w:rPr>
          <w:sz w:val="23"/>
          <w:szCs w:val="23"/>
        </w:rPr>
        <w:t>, соблюдая левую и правую стороны движения, сигналы светофора.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С этой же целью в дошкольных группах ДОУ созданы макеты улиц города с дорожными знаками, на которых дети также моделируют различные дорожные ситуации и отрабатывают правила поведения на дороге.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Занятия по изучению правил дорожного движения проводятся по следующим примерным темам: «Улица и пешеход», «Пешеход и пере</w:t>
      </w:r>
      <w:r w:rsidRPr="00B81C9A">
        <w:rPr>
          <w:sz w:val="23"/>
          <w:szCs w:val="23"/>
        </w:rPr>
        <w:softHyphen/>
        <w:t>кресток», «Светофор и регулировщик» и др. Регулировщика-милицио</w:t>
      </w:r>
      <w:r w:rsidRPr="00B81C9A">
        <w:rPr>
          <w:sz w:val="23"/>
          <w:szCs w:val="23"/>
        </w:rPr>
        <w:softHyphen/>
        <w:t>нера, пешеходов и водителей городского транспорта с удовольствием изображают сами дети. Имеются фрагменты оборудования игры «Правила движения»: светофор с автоматическим режимом переключения сигналов, набор дорожных знаков, жезл регулировщика.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Приняли участие в районном конкурсе игрушек «Полицейский дядя Степа».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-расширение знаний о формах и методах работы с детьми;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-организация различных видов деятельности с детьми;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-методические мероприятия: семинары, семинары-</w:t>
      </w:r>
      <w:proofErr w:type="gramStart"/>
      <w:r w:rsidRPr="00B81C9A">
        <w:rPr>
          <w:sz w:val="23"/>
          <w:szCs w:val="23"/>
        </w:rPr>
        <w:t>практикумы,  мастер</w:t>
      </w:r>
      <w:proofErr w:type="gramEnd"/>
      <w:r w:rsidRPr="00B81C9A">
        <w:rPr>
          <w:sz w:val="23"/>
          <w:szCs w:val="23"/>
        </w:rPr>
        <w:t>-классы, </w:t>
      </w:r>
      <w:hyperlink r:id="rId12" w:tooltip="Деловая игра" w:history="1">
        <w:r w:rsidRPr="00B81C9A">
          <w:rPr>
            <w:rStyle w:val="a4"/>
            <w:color w:val="auto"/>
            <w:sz w:val="23"/>
            <w:szCs w:val="23"/>
            <w:u w:val="none"/>
          </w:rPr>
          <w:t>деловые игры</w:t>
        </w:r>
      </w:hyperlink>
      <w:r w:rsidRPr="00B81C9A">
        <w:rPr>
          <w:sz w:val="23"/>
          <w:szCs w:val="23"/>
        </w:rPr>
        <w:t>, дни открытых дверей, педагогические и творческие мастерские, конкурсные мероприятия, анкетирование, обмен опытом, публикации на сайте ДОУ, в СМИ представление печатных материалов по организации работы по профилактике ДДТТ в образовательном учреждении.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Создание предметно-развивающей среды: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 провели смотры, конкурсы, выставки (изготовление лучшей дидактической игры, самого интересного центра по ПДД, оснащение родительских уголков);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-оформили стенд в фойе ДОУ «Дорога и мы».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 xml:space="preserve">- провели музыкально - спортивное развлечение «Путешествие в страну </w:t>
      </w:r>
      <w:proofErr w:type="spellStart"/>
      <w:r w:rsidRPr="00B81C9A">
        <w:rPr>
          <w:sz w:val="23"/>
          <w:szCs w:val="23"/>
        </w:rPr>
        <w:t>Светофорию</w:t>
      </w:r>
      <w:proofErr w:type="spellEnd"/>
      <w:r w:rsidRPr="00B81C9A">
        <w:rPr>
          <w:sz w:val="23"/>
          <w:szCs w:val="23"/>
        </w:rPr>
        <w:t>»; открытые мероприятия «Азбуку дорожную детям знать положено»; «Поможем зайчику перейти дорогу».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-приняли участие в районном семинаре «Безопасность дорожного движения» (2013)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 xml:space="preserve">-являемся победителями Всероссийской акции «Безопасность детей - забота </w:t>
      </w:r>
      <w:proofErr w:type="gramStart"/>
      <w:r w:rsidRPr="00B81C9A">
        <w:rPr>
          <w:sz w:val="23"/>
          <w:szCs w:val="23"/>
        </w:rPr>
        <w:t>родителей»(</w:t>
      </w:r>
      <w:proofErr w:type="gramEnd"/>
      <w:r w:rsidRPr="00B81C9A">
        <w:rPr>
          <w:sz w:val="23"/>
          <w:szCs w:val="23"/>
        </w:rPr>
        <w:t>2015)</w:t>
      </w:r>
    </w:p>
    <w:p w:rsidR="00B16119" w:rsidRPr="00B81C9A" w:rsidRDefault="00B81C9A" w:rsidP="00B81C9A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3"/>
          <w:szCs w:val="23"/>
          <w:shd w:val="clear" w:color="auto" w:fill="FFFFFF"/>
        </w:rPr>
      </w:pPr>
      <w:r w:rsidRPr="00B81C9A">
        <w:rPr>
          <w:rFonts w:ascii="Times New Roman" w:hAnsi="Times New Roman" w:cs="Times New Roman"/>
          <w:sz w:val="23"/>
          <w:szCs w:val="23"/>
          <w:shd w:val="clear" w:color="auto" w:fill="FFFFFF"/>
        </w:rPr>
        <w:t>Взаимодействие с семьями воспитанников: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Для детей родители являются образцом поведения на улице, дорогах, в транспорте. Только в сотрудничестве детского сада и семьи можно выработать у детей необходимые навыки культуры поведения на дорогах. С этой целью используются: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-наглядная информация на стендах для родителей, в папках-передвижках;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-родительские собрания, беседы с участием педагогов и сотрудников </w:t>
      </w:r>
      <w:hyperlink r:id="rId13" w:tooltip="ГИБДД" w:history="1">
        <w:r w:rsidRPr="00B81C9A">
          <w:rPr>
            <w:rStyle w:val="a4"/>
            <w:color w:val="auto"/>
            <w:sz w:val="23"/>
            <w:szCs w:val="23"/>
            <w:u w:val="none"/>
          </w:rPr>
          <w:t>ГИБДД</w:t>
        </w:r>
      </w:hyperlink>
      <w:r w:rsidRPr="00B81C9A">
        <w:rPr>
          <w:sz w:val="23"/>
          <w:szCs w:val="23"/>
        </w:rPr>
        <w:t>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-семинары-практикумы, на которых родителей знакомят с объёмом предлагаемых для детей знаний и умений (правила дорожного движения, сигналы светофора; пешеходный переход, обязанности пешеходов);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-открытые просмотры мероприятий по дорожной грамоте;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-совместные праздники и развлечения.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 xml:space="preserve">Одной из форм обучения детей и родителей в детском </w:t>
      </w:r>
      <w:proofErr w:type="gramStart"/>
      <w:r w:rsidRPr="00B81C9A">
        <w:rPr>
          <w:sz w:val="23"/>
          <w:szCs w:val="23"/>
        </w:rPr>
        <w:t>саду  стала</w:t>
      </w:r>
      <w:proofErr w:type="gramEnd"/>
      <w:r w:rsidRPr="00B81C9A">
        <w:rPr>
          <w:sz w:val="23"/>
          <w:szCs w:val="23"/>
        </w:rPr>
        <w:t xml:space="preserve">  «Минутка» в детском саду». Родитель может ознакомиться с её содержанием, в то </w:t>
      </w:r>
      <w:proofErr w:type="gramStart"/>
      <w:r w:rsidRPr="00B81C9A">
        <w:rPr>
          <w:sz w:val="23"/>
          <w:szCs w:val="23"/>
        </w:rPr>
        <w:t>время</w:t>
      </w:r>
      <w:proofErr w:type="gramEnd"/>
      <w:r w:rsidRPr="00B81C9A">
        <w:rPr>
          <w:sz w:val="23"/>
          <w:szCs w:val="23"/>
        </w:rPr>
        <w:t xml:space="preserve"> когда ребёнок одевается, и поговорить на данную тему по дороге домой.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lastRenderedPageBreak/>
        <w:t>Таким образом, ребенок учится правильно поступать в той или иной ситуации, тренируя навык правильного поведения, доводя его до привычки.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 xml:space="preserve">С родителями в группах проводятся консультации по правилам дорожного движения «Азбука пешехода», «Безопасность детей в период зимних каникул», «Использование светоотражающих элементов одежды с целью повышения безопасности дорожного движения в темное время суток».  В родительских уголках оформляются наглядно-информационные стенды «Воспитываем пешехода», «Внимание – дети!»; раздаются памятки «Безопасное поведение на улице», «Обучения детей наблюдательности на улице», «Осторожно, гололёд», «Правила перевозки детей в автомобиле». Прошло родительское собрание «Опасность на дорогах. Правила дорожного движения» с приглашением инспектора ГИБДД.  Родители принимают </w:t>
      </w:r>
      <w:proofErr w:type="gramStart"/>
      <w:r w:rsidRPr="00B81C9A">
        <w:rPr>
          <w:sz w:val="23"/>
          <w:szCs w:val="23"/>
        </w:rPr>
        <w:t>активное  в</w:t>
      </w:r>
      <w:proofErr w:type="gramEnd"/>
      <w:r w:rsidRPr="00B81C9A">
        <w:rPr>
          <w:sz w:val="23"/>
          <w:szCs w:val="23"/>
        </w:rPr>
        <w:t xml:space="preserve"> творческих конкурсах: конкурс рисунков «Дорога глазами взрослых и детей», участие в семейной игре среди муниципальных дошкольных образовательных учреждений Березовского района «Всей семьей за безопасность дорожного движения»(2013) – победители, 2015г.- районный конкурс «Я маленький, но яркий и заметный».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Наша работа предусматривает взаимодействие: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- с отделением ГИБДД – составление планов совместной работы по профилактике ДДТТ, просветительская работа среди детей и их родителей, предоставление наглядной информации о состоянии ДДТТ среди детей дошкольного возраста; оказание помощи в организации и проведении экскурсий, родительских собраний, конкурсов по предупреждению ДДТТ.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 xml:space="preserve">В рамках профилактического мероприятия «Декада дорожной безопасности </w:t>
      </w:r>
      <w:proofErr w:type="gramStart"/>
      <w:r w:rsidRPr="00B81C9A">
        <w:rPr>
          <w:sz w:val="23"/>
          <w:szCs w:val="23"/>
        </w:rPr>
        <w:t>детей»  совместно</w:t>
      </w:r>
      <w:proofErr w:type="gramEnd"/>
      <w:r w:rsidRPr="00B81C9A">
        <w:rPr>
          <w:sz w:val="23"/>
          <w:szCs w:val="23"/>
        </w:rPr>
        <w:t xml:space="preserve"> с сотрудниками ГИБДД провели экскурсию по безопасным маршрутам на дорогах поселка.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 xml:space="preserve">- СМИ, сайт образовательного учреждения http://mbdoy2.ucoz. </w:t>
      </w:r>
      <w:proofErr w:type="spellStart"/>
      <w:r w:rsidRPr="00B81C9A">
        <w:rPr>
          <w:sz w:val="23"/>
          <w:szCs w:val="23"/>
        </w:rPr>
        <w:t>ru</w:t>
      </w:r>
      <w:proofErr w:type="spellEnd"/>
      <w:r w:rsidRPr="00B81C9A">
        <w:rPr>
          <w:sz w:val="23"/>
          <w:szCs w:val="23"/>
        </w:rPr>
        <w:t>/ – отчет и предоставление информации о проведенных мероприятиях по профилактике ДДТТ среди детей дошкольного возраста.</w:t>
      </w:r>
    </w:p>
    <w:p w:rsidR="00B81C9A" w:rsidRPr="00B81C9A" w:rsidRDefault="00B81C9A" w:rsidP="00B81C9A">
      <w:pPr>
        <w:pStyle w:val="a3"/>
        <w:shd w:val="clear" w:color="auto" w:fill="FFFFFF"/>
        <w:spacing w:before="0" w:beforeAutospacing="0" w:after="0" w:afterAutospacing="0"/>
        <w:ind w:left="-567" w:firstLine="709"/>
        <w:jc w:val="both"/>
        <w:rPr>
          <w:sz w:val="23"/>
          <w:szCs w:val="23"/>
        </w:rPr>
      </w:pPr>
      <w:r w:rsidRPr="00B81C9A">
        <w:rPr>
          <w:sz w:val="23"/>
          <w:szCs w:val="23"/>
        </w:rPr>
        <w:t>Использованные в ходе работы и обучения, максимальное разнообразие приемов и средств, позволили сформировать у ребенка умение предвидеть опасные ситуации и правильно их оценивать, создали модель поведения на дороге, привлекли родителей к осуществлению взаимодействия с дошкольным образовательным учреждением.</w:t>
      </w:r>
    </w:p>
    <w:p w:rsidR="00B81C9A" w:rsidRDefault="00B81C9A"/>
    <w:p w:rsidR="008251F9" w:rsidRDefault="008251F9"/>
    <w:p w:rsidR="008251F9" w:rsidRDefault="008251F9"/>
    <w:p w:rsidR="008251F9" w:rsidRDefault="008251F9"/>
    <w:p w:rsidR="008251F9" w:rsidRDefault="008251F9"/>
    <w:p w:rsidR="008251F9" w:rsidRDefault="008251F9"/>
    <w:p w:rsidR="008251F9" w:rsidRDefault="008251F9"/>
    <w:p w:rsidR="008251F9" w:rsidRDefault="008251F9"/>
    <w:p w:rsidR="008251F9" w:rsidRDefault="008251F9"/>
    <w:p w:rsidR="008251F9" w:rsidRDefault="008251F9"/>
    <w:p w:rsidR="008251F9" w:rsidRDefault="008251F9"/>
    <w:p w:rsidR="008251F9" w:rsidRDefault="008251F9"/>
    <w:p w:rsidR="008251F9" w:rsidRDefault="008251F9"/>
    <w:p w:rsidR="008251F9" w:rsidRDefault="008251F9"/>
    <w:p w:rsidR="008251F9" w:rsidRDefault="008251F9"/>
    <w:tbl>
      <w:tblPr>
        <w:tblW w:w="0" w:type="auto"/>
        <w:tblInd w:w="288" w:type="dxa"/>
        <w:tblLook w:val="0000" w:firstRow="0" w:lastRow="0" w:firstColumn="0" w:lastColumn="0" w:noHBand="0" w:noVBand="0"/>
      </w:tblPr>
      <w:tblGrid>
        <w:gridCol w:w="3456"/>
        <w:gridCol w:w="1801"/>
        <w:gridCol w:w="3810"/>
      </w:tblGrid>
      <w:tr w:rsidR="00DD5F8A" w:rsidRPr="00DD5F8A" w:rsidTr="00CA51C9">
        <w:trPr>
          <w:trHeight w:val="1418"/>
        </w:trPr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D5F8A" w:rsidRPr="00DD5F8A" w:rsidRDefault="00DD5F8A" w:rsidP="00DD5F8A">
            <w:pPr>
              <w:spacing w:after="0" w:line="240" w:lineRule="auto"/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val="tt-RU" w:eastAsia="ru-RU"/>
              </w:rPr>
            </w:pP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lastRenderedPageBreak/>
              <w:t xml:space="preserve">Татарстан Республикасы </w:t>
            </w: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br/>
            </w:r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val="tt-RU" w:eastAsia="ru-RU"/>
              </w:rPr>
              <w:t xml:space="preserve">Аксубай </w:t>
            </w:r>
            <w:proofErr w:type="spellStart"/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val="tt-RU" w:eastAsia="ru-RU"/>
              </w:rPr>
              <w:t>район</w:t>
            </w:r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eastAsia="ru-RU"/>
              </w:rPr>
              <w:t>ы</w:t>
            </w:r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val="tt-RU" w:eastAsia="ru-RU"/>
              </w:rPr>
              <w:br/>
              <w:t xml:space="preserve">муниципаль бюджет мәктәпкәчә белем биру учреждениесе “Ләйсән” балалар бакчасы 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F8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C6F0345" wp14:editId="49DD5CA9">
                  <wp:extent cx="803275" cy="993775"/>
                  <wp:effectExtent l="0" t="0" r="0" b="0"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275" cy="993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5F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                                         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Муниципальное бюджетное дошкольное</w:t>
            </w:r>
          </w:p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образовательное учреждение</w:t>
            </w:r>
          </w:p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«Детский сад «</w:t>
            </w:r>
            <w:proofErr w:type="spellStart"/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Лейсан</w:t>
            </w:r>
            <w:proofErr w:type="spellEnd"/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</w:t>
            </w: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</w:r>
            <w:proofErr w:type="spellStart"/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Аксубаевского</w:t>
            </w:r>
            <w:proofErr w:type="spellEnd"/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DD5F8A" w:rsidRPr="00DD5F8A" w:rsidTr="00CA51C9">
        <w:trPr>
          <w:cantSplit/>
          <w:trHeight w:val="591"/>
        </w:trPr>
        <w:tc>
          <w:tcPr>
            <w:tcW w:w="910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  <w:proofErr w:type="gramStart"/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 xml:space="preserve">Чапаева  </w:t>
            </w:r>
            <w:proofErr w:type="spellStart"/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ул</w:t>
            </w:r>
            <w:proofErr w:type="spellEnd"/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tt-RU" w:eastAsia="ru-RU"/>
              </w:rPr>
              <w:t>.</w:t>
            </w:r>
            <w:proofErr w:type="gramEnd"/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tt-RU" w:eastAsia="ru-RU"/>
              </w:rPr>
              <w:t>, д.6, п.г.т</w:t>
            </w:r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. Аксубаево,</w:t>
            </w:r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tt-RU" w:eastAsia="ru-RU"/>
              </w:rPr>
              <w:t>423060</w:t>
            </w:r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 xml:space="preserve">  тел.</w:t>
            </w:r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tt-RU" w:eastAsia="ru-RU"/>
              </w:rPr>
              <w:t xml:space="preserve">(8244) </w:t>
            </w:r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2-77-45</w:t>
            </w:r>
          </w:p>
          <w:p w:rsidR="00DD5F8A" w:rsidRPr="00DD5F8A" w:rsidRDefault="00DD5F8A" w:rsidP="00DD5F8A">
            <w:pPr>
              <w:spacing w:after="0" w:line="240" w:lineRule="auto"/>
              <w:ind w:right="175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15" w:history="1">
              <w:r w:rsidRPr="00DD5F8A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  <w:lang w:eastAsia="ru-RU"/>
                </w:rPr>
                <w:t>leysanaks@mail.ru</w:t>
              </w:r>
            </w:hyperlink>
          </w:p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DD5F8A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ОКПО 56346526,ОГРН 1021605357465</w:t>
            </w:r>
            <w:r w:rsidRPr="00DD5F8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</w:t>
            </w:r>
            <w:r w:rsidRPr="00DD5F8A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ИНН / КПП 1603002881 / 160301001</w:t>
            </w:r>
          </w:p>
          <w:p w:rsidR="00DD5F8A" w:rsidRPr="00DD5F8A" w:rsidRDefault="00DD5F8A" w:rsidP="00DD5F8A">
            <w:pPr>
              <w:spacing w:after="0" w:line="240" w:lineRule="auto"/>
              <w:ind w:righ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D5F8A" w:rsidRDefault="00DD5F8A" w:rsidP="00517AC4">
      <w:pPr>
        <w:spacing w:after="0" w:line="240" w:lineRule="auto"/>
        <w:ind w:left="-56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F8A" w:rsidRDefault="00DD5F8A" w:rsidP="00517AC4">
      <w:pPr>
        <w:spacing w:after="0" w:line="240" w:lineRule="auto"/>
        <w:ind w:left="-56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51F9" w:rsidRPr="00517AC4" w:rsidRDefault="00517AC4" w:rsidP="00517AC4">
      <w:pPr>
        <w:spacing w:after="0" w:line="240" w:lineRule="auto"/>
        <w:ind w:left="-56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7AC4">
        <w:rPr>
          <w:rFonts w:ascii="Times New Roman" w:hAnsi="Times New Roman" w:cs="Times New Roman"/>
          <w:b/>
          <w:sz w:val="28"/>
          <w:szCs w:val="28"/>
        </w:rPr>
        <w:t>Аналитическая справка о проведенных мероприятиях по профилактике ДДТТ в МБДОУ «Детский сад «</w:t>
      </w:r>
      <w:proofErr w:type="spellStart"/>
      <w:r w:rsidRPr="00517AC4">
        <w:rPr>
          <w:rFonts w:ascii="Times New Roman" w:hAnsi="Times New Roman" w:cs="Times New Roman"/>
          <w:b/>
          <w:sz w:val="28"/>
          <w:szCs w:val="28"/>
        </w:rPr>
        <w:t>Лейсан</w:t>
      </w:r>
      <w:proofErr w:type="spellEnd"/>
      <w:r w:rsidRPr="00517AC4">
        <w:rPr>
          <w:rFonts w:ascii="Times New Roman" w:hAnsi="Times New Roman" w:cs="Times New Roman"/>
          <w:b/>
          <w:sz w:val="28"/>
          <w:szCs w:val="28"/>
        </w:rPr>
        <w:t>» за 2021 – 2022 учебный год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1616">
        <w:rPr>
          <w:rFonts w:ascii="Times New Roman" w:hAnsi="Times New Roman" w:cs="Times New Roman"/>
          <w:sz w:val="28"/>
          <w:szCs w:val="28"/>
        </w:rPr>
        <w:t>Современный мир невозможно представить без машин. Машины – это неотъемлемая часть любой с семьи</w:t>
      </w:r>
      <w:r>
        <w:rPr>
          <w:rFonts w:ascii="Times New Roman" w:hAnsi="Times New Roman" w:cs="Times New Roman"/>
          <w:sz w:val="28"/>
          <w:szCs w:val="28"/>
        </w:rPr>
        <w:t>, любого предприятия и учреждения</w:t>
      </w:r>
      <w:r w:rsidRPr="009D1616">
        <w:rPr>
          <w:rFonts w:ascii="Times New Roman" w:hAnsi="Times New Roman" w:cs="Times New Roman"/>
          <w:sz w:val="28"/>
          <w:szCs w:val="28"/>
        </w:rPr>
        <w:t>. С транспортом дети знакомятся с рождения, пусть это игрушки, или поездки на машине с родителями, неважно</w:t>
      </w:r>
      <w:r>
        <w:rPr>
          <w:rFonts w:ascii="Times New Roman" w:hAnsi="Times New Roman" w:cs="Times New Roman"/>
          <w:sz w:val="28"/>
          <w:szCs w:val="28"/>
        </w:rPr>
        <w:t xml:space="preserve">, как </w:t>
      </w:r>
      <w:r w:rsidRPr="009D1616">
        <w:rPr>
          <w:rFonts w:ascii="Times New Roman" w:hAnsi="Times New Roman" w:cs="Times New Roman"/>
          <w:sz w:val="28"/>
          <w:szCs w:val="28"/>
        </w:rPr>
        <w:t xml:space="preserve">бы не был удобен этот транспорт, в нем таится и опасность. </w:t>
      </w:r>
      <w:r>
        <w:rPr>
          <w:rFonts w:ascii="Times New Roman" w:hAnsi="Times New Roman" w:cs="Times New Roman"/>
          <w:sz w:val="28"/>
          <w:szCs w:val="28"/>
        </w:rPr>
        <w:t xml:space="preserve">Скорость движения и плотность транспортных потоков стремительно растет изо дня в день. Поэтому обучение детей дошкольного возраста правилам безопасного поведения на дорогах это актуальное направление в работе детского сада. 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Особое значение в работе по данному направлению является заблаговременная и правильная подготовка наших пешеходов – наших воспитанников к жизни с интенсивным автомобильным движением.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Причиной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транспортных происшествий часто являются сами дети. Приводит к этому незнание элементарных основ Правил дорожного движения, безучастное отношение взрослых к поведению детей на проезжей части.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Избежать такого опасного поведения можно лишь путем соответствующего воспитания и обучения детей и своевременной пропагандой среди родителей безопасного поведения на дорогах.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1163">
        <w:rPr>
          <w:rFonts w:ascii="Times New Roman" w:hAnsi="Times New Roman" w:cs="Times New Roman"/>
          <w:sz w:val="28"/>
          <w:szCs w:val="28"/>
        </w:rPr>
        <w:t>На территории МБДОУ «Детский сад «</w:t>
      </w:r>
      <w:proofErr w:type="spellStart"/>
      <w:r w:rsidRPr="008C1163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8C1163">
        <w:rPr>
          <w:rFonts w:ascii="Times New Roman" w:hAnsi="Times New Roman" w:cs="Times New Roman"/>
          <w:sz w:val="28"/>
          <w:szCs w:val="28"/>
        </w:rPr>
        <w:t>» имеется спортивная площадка, оснащенная игровым оборудованием, и которую в летний период используют для изучения правил дорожного движения: на площадку выносятся дорожные знаки, светофор, специальные полотна, которые позволяют воссоздать полноценный перекресток с дорожным покрытием и пешеходным переходом и т.д.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1163">
        <w:rPr>
          <w:rFonts w:ascii="Times New Roman" w:hAnsi="Times New Roman" w:cs="Times New Roman"/>
          <w:sz w:val="28"/>
          <w:szCs w:val="28"/>
        </w:rPr>
        <w:t>В холодное время года данное оборудование используется в музыкально – спортивном зале. Данное оборудованием позволяет детям закрепить знания по БДД, почувствовать себя в роли водителя, пешехода, регулировщика, па</w:t>
      </w:r>
      <w:r>
        <w:rPr>
          <w:rFonts w:ascii="Times New Roman" w:hAnsi="Times New Roman" w:cs="Times New Roman"/>
          <w:sz w:val="28"/>
          <w:szCs w:val="28"/>
        </w:rPr>
        <w:t>ссажира автомобиля и автобусов.</w:t>
      </w:r>
    </w:p>
    <w:p w:rsidR="008251F9" w:rsidRPr="008C1163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1163">
        <w:rPr>
          <w:rFonts w:ascii="Times New Roman" w:hAnsi="Times New Roman" w:cs="Times New Roman"/>
          <w:sz w:val="28"/>
          <w:szCs w:val="28"/>
        </w:rPr>
        <w:t>Так же у каждой возрастной группы есть своя площадка, оснащенная современным спортивным и игровым оборудованием, включающая в себя горку в виде паровоза, песочницу корабль, автомобиль, грузовик - песочница, дети могут почувствовать себя водителями и пассажирами, капитанами кораблей дальнего плавания и играть в ролевые игры.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1163">
        <w:rPr>
          <w:rFonts w:ascii="Times New Roman" w:hAnsi="Times New Roman" w:cs="Times New Roman"/>
          <w:sz w:val="28"/>
          <w:szCs w:val="28"/>
        </w:rPr>
        <w:lastRenderedPageBreak/>
        <w:t>В детском саду есть комната безопасности, которая находится в спальне подготовительной группы.</w:t>
      </w:r>
      <w:r w:rsidR="009F71E5">
        <w:rPr>
          <w:rFonts w:ascii="Times New Roman" w:hAnsi="Times New Roman" w:cs="Times New Roman"/>
          <w:sz w:val="28"/>
          <w:szCs w:val="28"/>
        </w:rPr>
        <w:t xml:space="preserve"> </w:t>
      </w:r>
      <w:r w:rsidRPr="008C1163">
        <w:rPr>
          <w:rFonts w:ascii="Times New Roman" w:hAnsi="Times New Roman" w:cs="Times New Roman"/>
          <w:sz w:val="28"/>
          <w:szCs w:val="28"/>
        </w:rPr>
        <w:t>Здесь собран и храниться осн</w:t>
      </w:r>
      <w:r>
        <w:rPr>
          <w:rFonts w:ascii="Times New Roman" w:hAnsi="Times New Roman" w:cs="Times New Roman"/>
          <w:sz w:val="28"/>
          <w:szCs w:val="28"/>
        </w:rPr>
        <w:t>овной материал по изучению БДД.</w:t>
      </w:r>
      <w:r w:rsidR="009F71E5">
        <w:rPr>
          <w:rFonts w:ascii="Times New Roman" w:hAnsi="Times New Roman" w:cs="Times New Roman"/>
          <w:sz w:val="28"/>
          <w:szCs w:val="28"/>
        </w:rPr>
        <w:t xml:space="preserve"> </w:t>
      </w:r>
      <w:r w:rsidR="009F71E5">
        <w:rPr>
          <w:rFonts w:ascii="Times New Roman" w:hAnsi="Times New Roman" w:cs="Times New Roman"/>
          <w:sz w:val="28"/>
          <w:szCs w:val="28"/>
        </w:rPr>
        <w:t>Летом 2022 года данное оборудование было перенесено на первый этаж в фае.</w:t>
      </w:r>
      <w:r>
        <w:rPr>
          <w:rFonts w:ascii="Times New Roman" w:hAnsi="Times New Roman" w:cs="Times New Roman"/>
          <w:sz w:val="28"/>
          <w:szCs w:val="28"/>
        </w:rPr>
        <w:t xml:space="preserve"> Каждая группа оснащена уголком по ПДД, где имеется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методические пособия, дидактические, сюжетно – ролевые игры и т.д.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Обучая безопасному поведению на дороге, необходимо внушать, что, проезжая часть предназначена исключительно для транспортных средств, а не для игр. Обучать детей безопасному поведению на дорогах можно в быту, на прогулках, и в играх. Особенно детям нравится акция «Шагающий автобус», который каждый год организовывает начальник </w:t>
      </w:r>
      <w:r w:rsidRPr="00F53C5F">
        <w:rPr>
          <w:rFonts w:ascii="Times New Roman" w:hAnsi="Times New Roman"/>
          <w:sz w:val="28"/>
          <w:szCs w:val="28"/>
        </w:rPr>
        <w:t>ТУ ГБУ «БДД»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17C1">
        <w:rPr>
          <w:rFonts w:ascii="Times New Roman" w:hAnsi="Times New Roman"/>
          <w:sz w:val="28"/>
          <w:szCs w:val="28"/>
        </w:rPr>
        <w:t>Гималтдинова</w:t>
      </w:r>
      <w:proofErr w:type="spellEnd"/>
      <w:r w:rsidRPr="006617C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17C1">
        <w:rPr>
          <w:rFonts w:ascii="Times New Roman" w:hAnsi="Times New Roman"/>
          <w:sz w:val="28"/>
          <w:szCs w:val="28"/>
        </w:rPr>
        <w:t>Гульфия</w:t>
      </w:r>
      <w:proofErr w:type="spellEnd"/>
      <w:r w:rsidRPr="006617C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17C1">
        <w:rPr>
          <w:rFonts w:ascii="Times New Roman" w:hAnsi="Times New Roman"/>
          <w:sz w:val="28"/>
          <w:szCs w:val="28"/>
        </w:rPr>
        <w:t>Харисовна</w:t>
      </w:r>
      <w:proofErr w:type="spellEnd"/>
      <w:r>
        <w:rPr>
          <w:rFonts w:ascii="Times New Roman" w:hAnsi="Times New Roman"/>
          <w:sz w:val="28"/>
          <w:szCs w:val="28"/>
        </w:rPr>
        <w:t xml:space="preserve"> и ОГИБДД ОМВД. 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Наиболее активной формой обучающего воздействия являются специально организованные дидактически направленные занятия и игры, которые активно использую в своей работе воспитатели и педагоги детского сада.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своей работе педагоги используют систематическое и постепенное усложнение материала, развивают восприятие детей, сообщают им доступные сведения, формируют умения, навыки и знания. Для достижения желаемых результатов обучают детей не только во время учебной деятельности, но и во всех видах детской деятельности: творческих играх, изобразительной деятельности, на интегрированных занятиях, прогулках, утренней гимнастике.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 детский сад активно участвует муниципальных, республиканских и региональных конкурсах по БДД. Воспитатели и педагоги часто становиться победителями и призерами конкурсов различного уровня, что повышает качество обучения детей безопасному поведению на дорогах и помогает педагогам, воспитанникам реализовать свой творческий потенциал и, что немаловажное, привлечь родителей </w:t>
      </w:r>
      <w:r w:rsidR="009F71E5">
        <w:rPr>
          <w:rFonts w:ascii="Times New Roman" w:hAnsi="Times New Roman" w:cs="Times New Roman"/>
          <w:sz w:val="28"/>
          <w:szCs w:val="28"/>
        </w:rPr>
        <w:t>к работе по данному направлению.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390D">
        <w:rPr>
          <w:rFonts w:ascii="Times New Roman" w:hAnsi="Times New Roman" w:cs="Times New Roman"/>
          <w:b/>
          <w:sz w:val="28"/>
          <w:szCs w:val="28"/>
        </w:rPr>
        <w:t>За послед</w:t>
      </w:r>
      <w:r w:rsidR="009F71E5">
        <w:rPr>
          <w:rFonts w:ascii="Times New Roman" w:hAnsi="Times New Roman" w:cs="Times New Roman"/>
          <w:b/>
          <w:sz w:val="28"/>
          <w:szCs w:val="28"/>
        </w:rPr>
        <w:t xml:space="preserve">ний учебный год: </w:t>
      </w:r>
    </w:p>
    <w:p w:rsidR="009F71E5" w:rsidRDefault="009F71E5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2021 году воспитатели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Зиангирова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Н.Х.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Беженцева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И.В. приняли участие Региональном конкурсе фотографий «Я выбираю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безопастность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>» и выиграли 2 место в номинации «Коллаж»;</w:t>
      </w:r>
    </w:p>
    <w:p w:rsidR="009F71E5" w:rsidRDefault="009F71E5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5757">
        <w:rPr>
          <w:rFonts w:ascii="Times New Roman" w:hAnsi="Times New Roman" w:cs="Times New Roman"/>
          <w:sz w:val="28"/>
          <w:szCs w:val="28"/>
        </w:rPr>
        <w:t xml:space="preserve">В 2021 году наш воспитанник </w:t>
      </w:r>
      <w:proofErr w:type="spellStart"/>
      <w:r w:rsidR="002A5757">
        <w:rPr>
          <w:rFonts w:ascii="Times New Roman" w:hAnsi="Times New Roman" w:cs="Times New Roman"/>
          <w:sz w:val="28"/>
          <w:szCs w:val="28"/>
        </w:rPr>
        <w:t>Шавалиев</w:t>
      </w:r>
      <w:proofErr w:type="spellEnd"/>
      <w:r w:rsidR="002A5757">
        <w:rPr>
          <w:rFonts w:ascii="Times New Roman" w:hAnsi="Times New Roman" w:cs="Times New Roman"/>
          <w:sz w:val="28"/>
          <w:szCs w:val="28"/>
        </w:rPr>
        <w:t xml:space="preserve"> Карим выиграл 1 место в районном тематическом</w:t>
      </w:r>
      <w:r w:rsidR="002A5757">
        <w:rPr>
          <w:rFonts w:ascii="Times New Roman" w:hAnsi="Times New Roman" w:cs="Times New Roman"/>
          <w:sz w:val="28"/>
          <w:szCs w:val="28"/>
        </w:rPr>
        <w:t xml:space="preserve"> конкурс</w:t>
      </w:r>
      <w:r w:rsidR="002A5757">
        <w:rPr>
          <w:rFonts w:ascii="Times New Roman" w:hAnsi="Times New Roman" w:cs="Times New Roman"/>
          <w:sz w:val="28"/>
          <w:szCs w:val="28"/>
        </w:rPr>
        <w:t>е</w:t>
      </w:r>
      <w:r w:rsidR="002A5757">
        <w:rPr>
          <w:rFonts w:ascii="Times New Roman" w:hAnsi="Times New Roman" w:cs="Times New Roman"/>
          <w:sz w:val="28"/>
          <w:szCs w:val="28"/>
        </w:rPr>
        <w:t xml:space="preserve"> «Я з</w:t>
      </w:r>
      <w:r w:rsidR="002A5757">
        <w:rPr>
          <w:rFonts w:ascii="Times New Roman" w:hAnsi="Times New Roman" w:cs="Times New Roman"/>
          <w:sz w:val="28"/>
          <w:szCs w:val="28"/>
        </w:rPr>
        <w:t>наю правила дорожного движения» в номинации</w:t>
      </w:r>
      <w:r w:rsidR="002A5757">
        <w:rPr>
          <w:rFonts w:ascii="Times New Roman" w:hAnsi="Times New Roman" w:cs="Times New Roman"/>
          <w:sz w:val="28"/>
          <w:szCs w:val="28"/>
        </w:rPr>
        <w:t xml:space="preserve"> «Лучший светофор»</w:t>
      </w:r>
      <w:r w:rsidR="002A5757">
        <w:rPr>
          <w:rFonts w:ascii="Times New Roman" w:hAnsi="Times New Roman" w:cs="Times New Roman"/>
          <w:sz w:val="28"/>
          <w:szCs w:val="28"/>
        </w:rPr>
        <w:t>;</w:t>
      </w:r>
    </w:p>
    <w:p w:rsidR="002A5757" w:rsidRDefault="002A5757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- 2021 году наш воспитанник Дмитриев Дмитрий выиграл 2 место районном тематическом</w:t>
      </w:r>
      <w:r>
        <w:rPr>
          <w:rFonts w:ascii="Times New Roman" w:hAnsi="Times New Roman" w:cs="Times New Roman"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«Я з</w:t>
      </w:r>
      <w:r>
        <w:rPr>
          <w:rFonts w:ascii="Times New Roman" w:hAnsi="Times New Roman" w:cs="Times New Roman"/>
          <w:sz w:val="28"/>
          <w:szCs w:val="28"/>
        </w:rPr>
        <w:t>наю правила дорожного движения»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номинации «Рисунки»;</w:t>
      </w:r>
    </w:p>
    <w:p w:rsidR="002A5757" w:rsidRDefault="002A5757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- 2021 году наш воспитанник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Ахметшин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участвовал в Республиканском</w:t>
      </w:r>
      <w:r>
        <w:rPr>
          <w:rFonts w:ascii="Times New Roman" w:hAnsi="Times New Roman" w:cs="Times New Roman"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«Без</w:t>
      </w:r>
      <w:r>
        <w:rPr>
          <w:rFonts w:ascii="Times New Roman" w:hAnsi="Times New Roman" w:cs="Times New Roman"/>
          <w:sz w:val="28"/>
          <w:szCs w:val="28"/>
        </w:rPr>
        <w:t>опасность глазами детей - 2021» и получил 2 место в номинации «Фотография»;</w:t>
      </w:r>
    </w:p>
    <w:p w:rsidR="00DD5F8A" w:rsidRDefault="00DD5F8A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2021 году педагоги Зайдуллина Э.Р.,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Сибгатуллина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А.И. приняли участие в Республиканском обучающем</w:t>
      </w:r>
      <w:r>
        <w:rPr>
          <w:rFonts w:ascii="Times New Roman" w:hAnsi="Times New Roman" w:cs="Times New Roman"/>
          <w:sz w:val="28"/>
          <w:szCs w:val="28"/>
        </w:rPr>
        <w:t xml:space="preserve"> семинар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в формате </w:t>
      </w:r>
      <w:r>
        <w:rPr>
          <w:rFonts w:ascii="Times New Roman" w:hAnsi="Times New Roman" w:cs="Times New Roman"/>
          <w:sz w:val="28"/>
          <w:szCs w:val="28"/>
          <w:lang w:val="en-US"/>
        </w:rPr>
        <w:t>Zoom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“Подготовка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материалов для участия в смотре – конкурсе “Зеленый огонек - 2022”</w:t>
      </w:r>
      <w:r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BF3DF1" w:rsidRDefault="00BF3DF1" w:rsidP="00BF3DF1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2022 году наш Детский сад и 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Сибгатуллина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А.И. приняли участие в Муниципальном этапе Республиканского конкурса «Зеленый огонек - 2022»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Аксубаевском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районе. </w:t>
      </w:r>
    </w:p>
    <w:p w:rsidR="00BF3DF1" w:rsidRDefault="00BF3DF1" w:rsidP="00BF3DF1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 2022 году педагоги приняли участие в районном конкурсе «Снежные скульптуры по БДД» и заняли первое место.</w:t>
      </w:r>
    </w:p>
    <w:p w:rsidR="00BF3DF1" w:rsidRDefault="00BF3DF1" w:rsidP="00BF3DF1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2022 году 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Сибгатуллина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А.И. приняла участие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райнном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тематическом конкурсе «Я знаю правила дорожного движения» и заняла 3 место;</w:t>
      </w:r>
    </w:p>
    <w:p w:rsidR="009F71E5" w:rsidRPr="00DD5F8A" w:rsidRDefault="00BF3DF1" w:rsidP="00DD5F8A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2022 году наши воспитанники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Хайртдинов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Амир,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Башатова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Малика,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Минсафин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Олег, приняли участие в муниципальном конкурсе</w:t>
      </w:r>
      <w:r w:rsidR="00DD5F8A">
        <w:rPr>
          <w:rFonts w:ascii="Times New Roman" w:hAnsi="Times New Roman" w:cs="Times New Roman"/>
          <w:sz w:val="28"/>
          <w:szCs w:val="28"/>
        </w:rPr>
        <w:t xml:space="preserve"> по профилактике ДДТТ</w:t>
      </w:r>
      <w:r>
        <w:rPr>
          <w:rFonts w:ascii="Times New Roman" w:hAnsi="Times New Roman" w:cs="Times New Roman"/>
          <w:sz w:val="28"/>
          <w:szCs w:val="28"/>
        </w:rPr>
        <w:t xml:space="preserve"> «Доро</w:t>
      </w:r>
      <w:r w:rsidR="00DD5F8A">
        <w:rPr>
          <w:rFonts w:ascii="Times New Roman" w:hAnsi="Times New Roman" w:cs="Times New Roman"/>
          <w:sz w:val="28"/>
          <w:szCs w:val="28"/>
        </w:rPr>
        <w:t>жная азбука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DD5F8A">
        <w:rPr>
          <w:rFonts w:ascii="Times New Roman" w:hAnsi="Times New Roman" w:cs="Times New Roman"/>
          <w:sz w:val="28"/>
          <w:szCs w:val="28"/>
        </w:rPr>
        <w:t xml:space="preserve"> и стали победителями в номинации «</w:t>
      </w:r>
      <w:proofErr w:type="spellStart"/>
      <w:r w:rsidR="00DD5F8A">
        <w:rPr>
          <w:rFonts w:ascii="Times New Roman" w:hAnsi="Times New Roman" w:cs="Times New Roman"/>
          <w:sz w:val="28"/>
          <w:szCs w:val="28"/>
        </w:rPr>
        <w:t>Фликер</w:t>
      </w:r>
      <w:proofErr w:type="spellEnd"/>
      <w:r w:rsidR="00DD5F8A">
        <w:rPr>
          <w:rFonts w:ascii="Times New Roman" w:hAnsi="Times New Roman" w:cs="Times New Roman"/>
          <w:sz w:val="28"/>
          <w:szCs w:val="28"/>
        </w:rPr>
        <w:t xml:space="preserve"> – тренд модный»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Наш детский сад находится в тесном сотрудничестве с АСОШ №1 имени В.Г. Тимирясова. Каждый год ученики посещают наш деткиий сад с театрализованными постановками по теме БДД.</w:t>
      </w:r>
    </w:p>
    <w:p w:rsidR="00DD5F8A" w:rsidRDefault="00DD5F8A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DD5F8A" w:rsidRDefault="00DD5F8A" w:rsidP="00DD5F8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Составила: </w:t>
      </w: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Старший воспитатель</w:t>
      </w:r>
    </w:p>
    <w:p w:rsidR="00DD5F8A" w:rsidRDefault="00DD5F8A" w:rsidP="00DD5F8A">
      <w:pPr>
        <w:spacing w:after="0" w:line="240" w:lineRule="auto"/>
        <w:ind w:left="-567" w:firstLine="709"/>
        <w:jc w:val="right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Зайдуллина Эльвира Раисовна</w:t>
      </w:r>
    </w:p>
    <w:sectPr w:rsidR="00DD5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C04"/>
    <w:rsid w:val="00121C04"/>
    <w:rsid w:val="002A5757"/>
    <w:rsid w:val="00517AC4"/>
    <w:rsid w:val="008251F9"/>
    <w:rsid w:val="009F71E5"/>
    <w:rsid w:val="00B16119"/>
    <w:rsid w:val="00B81C9A"/>
    <w:rsid w:val="00B96292"/>
    <w:rsid w:val="00BF3DF1"/>
    <w:rsid w:val="00DD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2F46BC-765F-4328-990D-98834BC18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1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81C9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D5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D5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7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hudozhestvennaya_literatura/" TargetMode="External"/><Relationship Id="rId13" Type="http://schemas.openxmlformats.org/officeDocument/2006/relationships/hyperlink" Target="http://www.pandia.ru/text/category/gibdd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andia.ru/text/category/razvivayushie_igri/" TargetMode="External"/><Relationship Id="rId12" Type="http://schemas.openxmlformats.org/officeDocument/2006/relationships/hyperlink" Target="http://pandia.ru/text/category/delovaya_igra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pandia.ru/text/category/vospitatelmznaya_rabota/" TargetMode="External"/><Relationship Id="rId11" Type="http://schemas.openxmlformats.org/officeDocument/2006/relationships/hyperlink" Target="http://www.pandia.ru/text/category/velosiped/" TargetMode="External"/><Relationship Id="rId5" Type="http://schemas.openxmlformats.org/officeDocument/2006/relationships/hyperlink" Target="http://www.pandia.ru/text/category/obrazovatelmznie_programmi/" TargetMode="External"/><Relationship Id="rId15" Type="http://schemas.openxmlformats.org/officeDocument/2006/relationships/hyperlink" Target="mailto:leysanaks@mail.ru" TargetMode="External"/><Relationship Id="rId10" Type="http://schemas.openxmlformats.org/officeDocument/2006/relationships/hyperlink" Target="http://www.pandia.ru/text/category/applikatciya/" TargetMode="External"/><Relationship Id="rId4" Type="http://schemas.openxmlformats.org/officeDocument/2006/relationships/hyperlink" Target="http://www.pandia.ru/text/category/kadri_v_pedagogike/" TargetMode="External"/><Relationship Id="rId9" Type="http://schemas.openxmlformats.org/officeDocument/2006/relationships/hyperlink" Target="http://www.pandia.ru/text/category/vidi_deyatelmznosti/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6</Pages>
  <Words>2432</Words>
  <Characters>13868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Зайдуллина</dc:creator>
  <cp:keywords/>
  <dc:description/>
  <cp:lastModifiedBy>Эльвира Зайдуллина</cp:lastModifiedBy>
  <cp:revision>5</cp:revision>
  <cp:lastPrinted>2022-10-21T07:19:00Z</cp:lastPrinted>
  <dcterms:created xsi:type="dcterms:W3CDTF">2022-10-20T11:44:00Z</dcterms:created>
  <dcterms:modified xsi:type="dcterms:W3CDTF">2022-10-21T08:47:00Z</dcterms:modified>
</cp:coreProperties>
</file>